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8" w:rsidRDefault="0026142F">
      <w:pPr>
        <w:pStyle w:val="1"/>
        <w:keepNext w:val="0"/>
        <w:snapToGrid w:val="0"/>
        <w:spacing w:line="240" w:lineRule="auto"/>
        <w:rPr>
          <w:rFonts w:ascii="方正小标宋简体" w:eastAsia="方正小标宋简体" w:cs="Times New Roman"/>
          <w:color w:val="auto"/>
          <w:sz w:val="36"/>
          <w:szCs w:val="36"/>
        </w:rPr>
      </w:pPr>
      <w:r>
        <w:rPr>
          <w:rFonts w:ascii="方正小标宋简体" w:eastAsia="方正小标宋简体" w:cs="Times New Roman" w:hint="eastAsia"/>
          <w:color w:val="auto"/>
          <w:sz w:val="36"/>
          <w:szCs w:val="36"/>
        </w:rPr>
        <w:t>舟山市食品药品检验检测研究院中药标本</w:t>
      </w:r>
    </w:p>
    <w:p w:rsidR="00107B28" w:rsidRDefault="0026142F">
      <w:pPr>
        <w:pStyle w:val="1"/>
        <w:keepNext w:val="0"/>
        <w:snapToGrid w:val="0"/>
        <w:spacing w:line="240" w:lineRule="auto"/>
        <w:rPr>
          <w:rFonts w:ascii="方正小标宋简体" w:eastAsia="方正小标宋简体" w:cs="Times New Roman"/>
          <w:color w:val="auto"/>
          <w:sz w:val="36"/>
          <w:szCs w:val="36"/>
        </w:rPr>
      </w:pPr>
      <w:r>
        <w:rPr>
          <w:rFonts w:ascii="方正小标宋简体" w:eastAsia="方正小标宋简体" w:cs="Times New Roman" w:hint="eastAsia"/>
          <w:color w:val="auto"/>
          <w:sz w:val="36"/>
          <w:szCs w:val="36"/>
        </w:rPr>
        <w:t>采购需求书</w:t>
      </w:r>
    </w:p>
    <w:p w:rsidR="00107B28" w:rsidRDefault="00107B28">
      <w:pPr>
        <w:pStyle w:val="3"/>
        <w:keepNext w:val="0"/>
        <w:keepLines w:val="0"/>
        <w:ind w:firstLineChars="196" w:firstLine="472"/>
      </w:pPr>
    </w:p>
    <w:p w:rsidR="00107B28" w:rsidRDefault="0026142F">
      <w:pPr>
        <w:pStyle w:val="3"/>
        <w:keepNext w:val="0"/>
        <w:keepLines w:val="0"/>
        <w:snapToGrid w:val="0"/>
        <w:ind w:firstLineChars="196" w:firstLine="470"/>
        <w:rPr>
          <w:rFonts w:ascii="黑体" w:eastAsia="黑体" w:hAnsi="黑体" w:cs="Times New Roman"/>
          <w:b w:val="0"/>
        </w:rPr>
      </w:pPr>
      <w:r>
        <w:rPr>
          <w:rFonts w:ascii="黑体" w:eastAsia="黑体" w:hAnsi="黑体" w:cs="Times New Roman"/>
          <w:b w:val="0"/>
        </w:rPr>
        <w:t>一、项目地点：</w:t>
      </w:r>
    </w:p>
    <w:p w:rsidR="00107B28" w:rsidRDefault="0026142F">
      <w:pPr>
        <w:pStyle w:val="3"/>
        <w:keepNext w:val="0"/>
        <w:keepLines w:val="0"/>
        <w:snapToGrid w:val="0"/>
        <w:ind w:firstLineChars="200" w:firstLine="480"/>
        <w:rPr>
          <w:rFonts w:ascii="Times New Roman" w:eastAsia="仿宋_GB2312" w:hAnsi="Times New Roman" w:cs="Times New Roman"/>
          <w:b w:val="0"/>
        </w:rPr>
      </w:pPr>
      <w:r>
        <w:rPr>
          <w:rFonts w:ascii="Times New Roman" w:eastAsia="仿宋_GB2312" w:hAnsi="Times New Roman" w:cs="Times New Roman"/>
          <w:b w:val="0"/>
        </w:rPr>
        <w:t>浙江省舟山市定海区北蝉新港开发区弘禄大道</w:t>
      </w:r>
      <w:r>
        <w:rPr>
          <w:rFonts w:ascii="Times New Roman" w:eastAsia="仿宋_GB2312" w:hAnsi="Times New Roman" w:cs="Times New Roman"/>
          <w:b w:val="0"/>
        </w:rPr>
        <w:t>49</w:t>
      </w:r>
      <w:r>
        <w:rPr>
          <w:rFonts w:ascii="Times New Roman" w:eastAsia="仿宋_GB2312" w:hAnsi="Times New Roman" w:cs="Times New Roman"/>
          <w:b w:val="0"/>
        </w:rPr>
        <w:t>号</w:t>
      </w:r>
    </w:p>
    <w:p w:rsidR="00107B28" w:rsidRDefault="0026142F">
      <w:pPr>
        <w:pStyle w:val="3"/>
        <w:keepNext w:val="0"/>
        <w:keepLines w:val="0"/>
        <w:snapToGrid w:val="0"/>
        <w:ind w:firstLineChars="196" w:firstLine="470"/>
        <w:rPr>
          <w:rFonts w:ascii="黑体" w:eastAsia="黑体" w:hAnsi="黑体" w:cs="Times New Roman"/>
          <w:b w:val="0"/>
        </w:rPr>
      </w:pPr>
      <w:r>
        <w:rPr>
          <w:rFonts w:ascii="黑体" w:eastAsia="黑体" w:hAnsi="黑体" w:cs="Times New Roman"/>
          <w:b w:val="0"/>
        </w:rPr>
        <w:t>二、采购需求</w:t>
      </w:r>
    </w:p>
    <w:p w:rsidR="00107B28" w:rsidRDefault="0026142F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根据业务发展需求，我单位拟补充、更新中药</w:t>
      </w:r>
      <w:r>
        <w:rPr>
          <w:rFonts w:ascii="Times New Roman" w:eastAsia="仿宋_GB2312" w:hAnsi="Times New Roman" w:cs="Times New Roman"/>
          <w:sz w:val="24"/>
        </w:rPr>
        <w:t>标本室</w:t>
      </w:r>
      <w:r>
        <w:rPr>
          <w:rFonts w:ascii="Times New Roman" w:eastAsia="仿宋_GB2312" w:hAnsi="Times New Roman" w:cs="Times New Roman" w:hint="eastAsia"/>
          <w:sz w:val="24"/>
        </w:rPr>
        <w:t>标本一批，采购</w:t>
      </w:r>
      <w:r>
        <w:rPr>
          <w:rFonts w:ascii="Times New Roman" w:eastAsia="仿宋_GB2312" w:hAnsi="Times New Roman" w:cs="Times New Roman"/>
          <w:sz w:val="24"/>
        </w:rPr>
        <w:t>预算</w:t>
      </w:r>
      <w:r w:rsidR="006150CC">
        <w:rPr>
          <w:rFonts w:ascii="Times New Roman" w:eastAsia="仿宋_GB2312" w:hAnsi="Times New Roman" w:cs="Times New Roman" w:hint="eastAsia"/>
          <w:sz w:val="24"/>
        </w:rPr>
        <w:t>20.32</w:t>
      </w:r>
      <w:r>
        <w:rPr>
          <w:rFonts w:ascii="Times New Roman" w:eastAsia="仿宋_GB2312" w:hAnsi="Times New Roman" w:cs="Times New Roman"/>
          <w:sz w:val="24"/>
        </w:rPr>
        <w:t>万元，各分项预算控制</w:t>
      </w:r>
      <w:r>
        <w:rPr>
          <w:rFonts w:ascii="Times New Roman" w:eastAsia="仿宋_GB2312" w:hAnsi="Times New Roman" w:cs="Times New Roman" w:hint="eastAsia"/>
          <w:sz w:val="24"/>
        </w:rPr>
        <w:t>价</w:t>
      </w:r>
      <w:r>
        <w:rPr>
          <w:rFonts w:ascii="Times New Roman" w:eastAsia="仿宋_GB2312" w:hAnsi="Times New Roman" w:cs="Times New Roman"/>
          <w:sz w:val="24"/>
        </w:rPr>
        <w:t>见表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107B28" w:rsidRDefault="0026142F">
      <w:pPr>
        <w:pStyle w:val="a0"/>
        <w:jc w:val="center"/>
        <w:rPr>
          <w:lang w:val="en-US"/>
        </w:rPr>
      </w:pPr>
      <w:r>
        <w:rPr>
          <w:rFonts w:hint="eastAsia"/>
          <w:lang w:val="en-US"/>
        </w:rPr>
        <w:t>表</w:t>
      </w:r>
      <w:r>
        <w:rPr>
          <w:rFonts w:hint="eastAsia"/>
          <w:lang w:val="en-US"/>
        </w:rPr>
        <w:t xml:space="preserve">1  </w:t>
      </w:r>
      <w:r>
        <w:rPr>
          <w:rFonts w:hint="eastAsia"/>
          <w:lang w:val="en-US"/>
        </w:rPr>
        <w:t>采购技术参数及预算控制价</w:t>
      </w:r>
    </w:p>
    <w:tbl>
      <w:tblPr>
        <w:tblW w:w="8376" w:type="dxa"/>
        <w:tblInd w:w="96" w:type="dxa"/>
        <w:tblLayout w:type="fixed"/>
        <w:tblLook w:val="04A0"/>
      </w:tblPr>
      <w:tblGrid>
        <w:gridCol w:w="438"/>
        <w:gridCol w:w="850"/>
        <w:gridCol w:w="1371"/>
        <w:gridCol w:w="3165"/>
        <w:gridCol w:w="709"/>
        <w:gridCol w:w="709"/>
        <w:gridCol w:w="1134"/>
      </w:tblGrid>
      <w:tr w:rsidR="00107B28">
        <w:trPr>
          <w:trHeight w:val="346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名称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规格</w:t>
            </w:r>
            <w:r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/mm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技术参数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5"/>
                <w:szCs w:val="15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15"/>
                <w:szCs w:val="15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预算控制价</w:t>
            </w:r>
          </w:p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/</w:t>
            </w:r>
            <w:r>
              <w:rPr>
                <w:rFonts w:ascii="Times New Roman" w:eastAsia="宋体" w:hAnsi="宋体" w:cs="Times New Roman"/>
                <w:b/>
                <w:kern w:val="0"/>
                <w:sz w:val="15"/>
                <w:szCs w:val="15"/>
              </w:rPr>
              <w:t>元</w:t>
            </w:r>
          </w:p>
        </w:tc>
      </w:tr>
      <w:tr w:rsidR="006150CC">
        <w:trPr>
          <w:trHeight w:val="2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方剂固化标本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300*200*15mm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采用树脂包埋工艺灌注磨具制作，高透亮，没有气泡和杂质，白色底面。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药材及品质：本品取材正品原药材经过高温除湿干燥，除虫杀菌处理，保持药材的外形、色泽，药材无虫蛀、发霉、变色、走油现象；中药材需经专家或教学专业老师鉴定，保证真实性。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3.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标本展示盒内容含中药名、别名、学名、科名等相关信息，内容符合药典描述。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4.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方剂种类：四君子汤、三子养亲汤、五苓散、当归补血汤、二妙散、黄连解毒汤、麻黄汤、生脉散、四逆汤、四物汤、痛泻药方、桑菊饮、逍遥散、麻黄汤、玉屏风散；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10500</w:t>
            </w:r>
          </w:p>
        </w:tc>
      </w:tr>
      <w:tr w:rsidR="006150CC">
        <w:trPr>
          <w:trHeight w:val="10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新旧浙八味固化标本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150*200*15mm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采用树脂包埋工艺灌注磨具制作，高透亮，没有气泡和杂质，白色底面。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药材及品质：本品取材正品原药材经过高温除湿干燥，除虫杀菌处理，保持药材的外形、色泽，药材无虫蛀、发霉、变色、走油现象；中药材需经专家或教学专业老师鉴定，保证真实性。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3.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标本展示盒内容含中药名、别名、学名、科名、生境图等相关信息，内容符合药典描述。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4.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药材品种：白术、白芍、元胡、玄参、浙贝母、杭白菊、笕麦冬、温郁金；乌药、前胡、灵芝、西红花、衢枳壳、三叶青、覆盆子、铁皮石斛。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8000</w:t>
            </w:r>
          </w:p>
        </w:tc>
      </w:tr>
      <w:tr w:rsidR="006150CC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真伪鉴别生药标本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φ100~150*15mm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药材及品质：本品取材正品原药材经过高温除湿干燥，除虫杀菌处理，保持药材的外形、色泽，药材无虫蛀、发霉、变色、走油现象；中药材需经专家或教学专业老师鉴定，保证真实性。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包装：经杀菌；除湿；除虫；采用树脂包埋工艺灌注磨具制作，高透亮，没有气泡和杂质，白色底面。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3.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标签内容含中药名、别名、学名、科名、药用部位等相关信息，内容符合药典描述。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4.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品种：人参与伪劣品、大黄与伪劣品、西洋参与伪劣品、半夏与伪劣品、黄精与伪劣品、当归与伪劣品、天麻与伪劣品、黄芪与伪劣品、延胡索与伪劣品、羌活与伪劣品、木香与伪劣品、白术与伪劣品、附子与伪劣品、川贝母与伪劣品、柴胡与伪劣品、山药与伪劣品、牛膝与伪劣品、龙胆与伪劣品、制川乌与伪劣品、桔梗与伪劣品、葛根与伪劣品、鸡血藤与伪劣品、厚朴与伪劣品、酸枣仁与伪劣品、桃仁与伪劣品、枳实与伪劣品、枳壳与伪劣品、广藿香与伪劣品、威灵仙与伪劣品、麦冬与伪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lastRenderedPageBreak/>
              <w:t>劣品、乌药与伪劣品、川牛膝与伪劣品、香加皮与伪劣品、没药与伪劣品、西红花与伪劣品、苍耳子与伪劣品、板蓝根与伪劣品、牵牛子与伪劣品、防风与伪劣品、苍术与伪劣品。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16000</w:t>
            </w:r>
          </w:p>
        </w:tc>
      </w:tr>
      <w:tr w:rsidR="006150CC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原植物浸制标本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φ120*400mm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制作工艺：新鲜药用植物在自然环境下采摘后经特种溶液杀生、固定、还原、定型后，保持药用植物的原有形态和颜色（满足高等教育教学示教标本展示特点），用环保无毒害保存液保存于高透玻璃标本瓶中，瓶口采用石蜡密封，无漏渗液体现象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展现效果：标本稳定后呈现出植物原色（可以还原出红、黄、绿、紫、粉、橙等多种颜色）；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3.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标签均采用透明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PVC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材质独立标签，内容含中药名、别名、学名、科名、药用部位等相关信息，内容符合药典描述。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4.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品种：卫矛、乌桕、接骨木、柽柳、桑、夹竹桃、杜英、厚朴、杜仲、杭白菊、木通、肉桂、元胡、银杏、蔓荆子、吴茱萸、山茱萸、毛曼陀罗、喜树、拐枣、侧柏、枇杷、牵牛、八角、龙葵、香蒲、马兜铃、大麦、菟丝子、锦灯笼、白芍、化橘红、栝楼、八角、栀子、乌药、补骨脂、青蒿、卷柏、败酱草、七里香、益母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21000</w:t>
            </w:r>
          </w:p>
        </w:tc>
      </w:tr>
      <w:tr w:rsidR="006150CC">
        <w:trPr>
          <w:trHeight w:val="8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大型个货标本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选自优等原货药材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种。每个品种采用个货药材，进行防虫防蛀防霉处理后，根据药材形状大小配套相应器皿或支架，标准化统一独立标签。内容显示种名、别名、拉丁名、药用部位、性味归经、功能主治等相关信息。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药材品种：黄芪、肉苁蓉、甘草、杜仲、桂皮、鸡血藤。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4200</w:t>
            </w:r>
          </w:p>
        </w:tc>
      </w:tr>
      <w:tr w:rsidR="006150CC">
        <w:trPr>
          <w:trHeight w:val="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原植物固化标本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200*300*15mm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采用树脂包埋工艺灌注磨具制作，高透亮，没有气泡和杂质。标签内容含中药名、别名、学名、科名、药用部位、鉴定人等相关信息，内容符合药典描述。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白及、白薇、百合、土元胡、紫背天葵、远志、白头翁、百部、一把伞天南星、玉竹、射干、鸢尾、人参、茅根、北重楼、紫花前胡、贯众、杭白菊、白术、耧斗菜、紫金牛、蓝刺头、地榆、地黄、南沙参、芍药、铁线莲、地丁、牡丹、漏芦、白芍、丹参、天麻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23100</w:t>
            </w:r>
          </w:p>
        </w:tc>
      </w:tr>
      <w:tr w:rsidR="006150CC">
        <w:trPr>
          <w:trHeight w:val="8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贵重标本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选自优等原货药材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种。每个品种采用个货药材，进行防虫防蛀防霉处理后，根据药材形状大小配套相应器皿或支架，标准化统一独立标签。标签内容含中药名、别名、学名、科名、药用部位等相关信息，内容符合药典描述。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药材品种：乌梢蛇、金钱白花蛇、冬虫夏草、三七套系、西红花、鹿茸、天麻、人参。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8000</w:t>
            </w:r>
          </w:p>
        </w:tc>
      </w:tr>
      <w:tr w:rsidR="006150CC">
        <w:trPr>
          <w:trHeight w:val="1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腊叶标本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300*2000*10mm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材质：采用透明装饰面板，一体压缩，无尘无颗粒、隔绝空气，密封保证标本保色效果，版面光泽均匀手感良好，可双面观赏药材本色。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新鲜药用植物压制吸水，保持药用植物的原有茎、叶、花、果实的原型形态和红、黄、绿、紫、粉、橙等多种颜色的色泽，经严格消毒、无虫蛀、无霉变。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3.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标签内容含中药名、别名、学名、科名、药用部位、鉴定等相关信息，内容符合药典描述。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4.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药材品种：鸦葱、防风、黄精、细辛、桔梗、白蔹、徐长卿、鸦葱、防风、黄精、细辛、桔梗、白蔹、徐长卿、翻白草、蒲公英、淫羊藿、黄芩、毛车前、石韦、绞股蓝、天胡荽、泽漆、青蒿、马鞭草、卷柏。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12000</w:t>
            </w:r>
          </w:p>
        </w:tc>
      </w:tr>
      <w:tr w:rsidR="006150CC">
        <w:trPr>
          <w:trHeight w:val="3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海洋药材固化标本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φ200~300mm*15mm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sz w:val="15"/>
                <w:szCs w:val="15"/>
              </w:rPr>
            </w:pPr>
            <w:r w:rsidRPr="00251D77">
              <w:rPr>
                <w:rFonts w:hint="eastAsia"/>
                <w:sz w:val="15"/>
                <w:szCs w:val="15"/>
              </w:rPr>
              <w:t>1.</w:t>
            </w:r>
            <w:r w:rsidRPr="00251D77">
              <w:rPr>
                <w:rFonts w:hint="eastAsia"/>
                <w:sz w:val="15"/>
                <w:szCs w:val="15"/>
              </w:rPr>
              <w:t>采用树脂包埋工艺灌注磨具制作，高透亮，没有气泡和杂质，白色底面。</w:t>
            </w:r>
            <w:r w:rsidRPr="00251D77">
              <w:rPr>
                <w:rFonts w:hint="eastAsia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sz w:val="15"/>
                <w:szCs w:val="15"/>
              </w:rPr>
              <w:t>药材种类包含：海龙、海马、海藻、昆布、海螵蛸、牡蛎、石决明、紫贝齿、瓦楞子、珊瑚、海浮石、鱼首石等；</w:t>
            </w:r>
            <w:r w:rsidRPr="00251D77">
              <w:rPr>
                <w:rFonts w:hint="eastAsia"/>
                <w:sz w:val="15"/>
                <w:szCs w:val="15"/>
              </w:rPr>
              <w:br/>
              <w:t>3.</w:t>
            </w:r>
            <w:r w:rsidRPr="00251D77">
              <w:rPr>
                <w:rFonts w:hint="eastAsia"/>
                <w:sz w:val="15"/>
                <w:szCs w:val="15"/>
              </w:rPr>
              <w:t>标签内容含中药名、别名、学名、科名、药用部位、鉴定等相关信息，内容符合药典描述。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8400</w:t>
            </w:r>
          </w:p>
        </w:tc>
      </w:tr>
      <w:tr w:rsidR="006150CC">
        <w:trPr>
          <w:trHeight w:val="6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生药标本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990679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药材及品质：本品取材正品原药材经过高温除湿干燥，除虫杀菌处理，保持药材的外形、色泽，药材无虫蛀、发霉、变色、走油现象；中药材需经专家或教学专业</w:t>
            </w:r>
            <w:r w:rsidR="00990679">
              <w:rPr>
                <w:rFonts w:hint="eastAsia"/>
                <w:color w:val="000000"/>
                <w:sz w:val="15"/>
                <w:szCs w:val="15"/>
              </w:rPr>
              <w:t>人员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鉴定，保证真实性。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2.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包装：经杀菌；除湿；除虫处理后装于亚克力标本盒中，胶水密封，可清楚直观的辨认标本外形、色泽、品质。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3.</w:t>
            </w:r>
            <w:r w:rsidR="00990679">
              <w:rPr>
                <w:rFonts w:hint="eastAsia"/>
                <w:color w:val="000000"/>
                <w:sz w:val="15"/>
                <w:szCs w:val="15"/>
              </w:rPr>
              <w:t>标本应分别放置于标本瓶内，并附标签。标本瓶规格为</w:t>
            </w:r>
            <w:r w:rsidR="009906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φ75*180mm</w:t>
            </w:r>
            <w:r w:rsidR="0099067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；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标签内容含中药名、别名、学名、科名、药用部位等相关信息，内容符合药典描述。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br/>
              <w:t>4.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药材品种：见表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51D77">
              <w:rPr>
                <w:rFonts w:hint="eastAsia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65000</w:t>
            </w:r>
          </w:p>
        </w:tc>
      </w:tr>
      <w:tr w:rsidR="006150CC">
        <w:trPr>
          <w:trHeight w:val="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生药标本瓶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φ75*180mm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Pr="00251D77" w:rsidRDefault="006150CC" w:rsidP="00251D77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瓶身表面光滑，无凸起感，美观大方，密封性强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CC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251D77" w:rsidRDefault="006150CC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251D77">
              <w:rPr>
                <w:rFonts w:hint="eastAsia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0CC" w:rsidRPr="006150CC" w:rsidRDefault="006150CC" w:rsidP="006150CC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6150CC">
              <w:rPr>
                <w:rFonts w:hint="eastAsia"/>
                <w:sz w:val="15"/>
                <w:szCs w:val="15"/>
              </w:rPr>
              <w:t>27000</w:t>
            </w:r>
          </w:p>
        </w:tc>
      </w:tr>
      <w:tr w:rsidR="00107B28">
        <w:trPr>
          <w:trHeight w:val="558"/>
        </w:trPr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宋体" w:cs="Times New Roman"/>
                <w:kern w:val="0"/>
                <w:sz w:val="15"/>
                <w:szCs w:val="15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28" w:rsidRDefault="00286FE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fldChar w:fldCharType="begin"/>
            </w:r>
            <w:r w:rsidR="006150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instrText xml:space="preserve"> </w:instrText>
            </w:r>
            <w:r w:rsidR="006150CC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instrText>=SUM(ABOVE)</w:instrText>
            </w:r>
            <w:r w:rsidR="006150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fldChar w:fldCharType="separate"/>
            </w:r>
            <w:r w:rsidR="006150CC">
              <w:rPr>
                <w:rFonts w:ascii="Times New Roman" w:hAnsi="Times New Roman" w:cs="Times New Roman"/>
                <w:noProof/>
                <w:color w:val="000000"/>
                <w:sz w:val="15"/>
                <w:szCs w:val="15"/>
              </w:rPr>
              <w:t>203200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107B28" w:rsidRDefault="00107B28">
      <w:pPr>
        <w:pStyle w:val="a0"/>
        <w:rPr>
          <w:lang w:val="en-US"/>
        </w:rPr>
      </w:pPr>
    </w:p>
    <w:p w:rsidR="00107B28" w:rsidRDefault="0026142F">
      <w:pPr>
        <w:pStyle w:val="a0"/>
        <w:jc w:val="center"/>
        <w:rPr>
          <w:lang w:val="en-US"/>
        </w:rPr>
      </w:pPr>
      <w:r>
        <w:rPr>
          <w:rFonts w:hint="eastAsia"/>
          <w:lang w:val="en-US"/>
        </w:rPr>
        <w:t>表</w:t>
      </w:r>
      <w:r>
        <w:rPr>
          <w:rFonts w:hint="eastAsia"/>
          <w:lang w:val="en-US"/>
        </w:rPr>
        <w:t xml:space="preserve">2 </w:t>
      </w:r>
      <w:r>
        <w:rPr>
          <w:rFonts w:hint="eastAsia"/>
          <w:lang w:val="en-US"/>
        </w:rPr>
        <w:t>生药标本品种汇总表</w:t>
      </w:r>
    </w:p>
    <w:tbl>
      <w:tblPr>
        <w:tblW w:w="8580" w:type="dxa"/>
        <w:tblInd w:w="95" w:type="dxa"/>
        <w:tblLook w:val="04A0"/>
      </w:tblPr>
      <w:tblGrid>
        <w:gridCol w:w="640"/>
        <w:gridCol w:w="1120"/>
        <w:gridCol w:w="520"/>
        <w:gridCol w:w="1120"/>
        <w:gridCol w:w="520"/>
        <w:gridCol w:w="1380"/>
        <w:gridCol w:w="520"/>
        <w:gridCol w:w="1120"/>
        <w:gridCol w:w="520"/>
        <w:gridCol w:w="1120"/>
      </w:tblGrid>
      <w:tr w:rsidR="0026142F" w:rsidRPr="0026142F" w:rsidTr="0026142F">
        <w:trPr>
          <w:trHeight w:val="28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中药名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中药名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中药名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中药名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中药名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矮地茶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颠茄草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墨旱莲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苏木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艾叶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丁公藤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火麻仁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母丁香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紫苏子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八角茴香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丁香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鸡骨草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牡丹皮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娑罗子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巴豆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冬瓜皮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鸡冠花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牡荆叶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锁阳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巴戟天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冬葵果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鸡内金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牡蛎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太子参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菝葜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冬凌草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鸡血藤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木鳖子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紫菀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白扁豆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豆蔻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积雪草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木芙蓉叶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桃仁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独活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急性子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桃枝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白附子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独一味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蒺藜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木蝴蝶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天冬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杜仲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姜半夏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木棉花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天花粉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杜仲叶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姜黄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天葵子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煅石膏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僵蚕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天麻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白茅根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莪术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紫萁贯众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木贼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天南星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鹅不食草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焦槟榔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南板蓝根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紫花地丁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白屈菜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儿茶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焦栀子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南鹤虱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天山雪莲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法半夏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芥子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南沙参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天仙子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番泻叶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金沸草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南五味子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自然铜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白头翁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翻白草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紫石英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闹羊花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甜瓜子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金龙胆草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牛蒡子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葶苈子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白鲜皮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防己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金礞石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牛膝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通草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飞扬草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金钱草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女贞子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土茯苓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百部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榧子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金荞麦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藕节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土荆皮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百合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粉萆薢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金铁锁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胖大海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土木香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柏子仁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粉葛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金银花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炮姜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菟丝子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板蓝根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枫香脂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金樱子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佩兰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瓦楞子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半边莲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紫花前胡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筋骨草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枇杷叶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瓦松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半夏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蜂蜜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锦灯笼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片姜黄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王不留行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半枝莲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佛手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紫苏梗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蒲公英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威灵仙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薄荷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茯苓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荆芥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蒲黄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委陵菜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北豆根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茯苓皮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荆芥穗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千金子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乌梅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北刘寄奴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浮萍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荆芥穗炭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千里光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乌药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北沙参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附子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荆芥炭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千年健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吴茱萸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荜茇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覆盆子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韭菜子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牵牛子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五倍子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荜澄茄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甘草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救必应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前胡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五加皮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蓖麻子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甘松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桔梗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芡实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五味子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萹蓄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甘遂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菊花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茜草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西青果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鳖甲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干姜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菊苣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羌活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菥蓂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槟榔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干漆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橘核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秦艽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豨莶草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冰片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杠板归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橘红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秦皮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细辛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补骨脂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高良姜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卷柏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夏枯草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苍耳子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藁本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决明子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青风藤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夏天无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苍术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葛根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榼藤子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仙鹤草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草豆蔻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功劳木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苦参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仙茅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草果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钩藤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苦地丁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青礞石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香附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草乌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狗脊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苦楝皮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香加皮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侧柏叶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枸骨叶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苦木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青葙子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香薷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柴胡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枸杞子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苦杏仁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清半夏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香橼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蝉蜕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谷精草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苦玄参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苘麻子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小驳骨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常山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谷芽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款冬花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瞿麦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小茴香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炒瓜蒌子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骨碎补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昆布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拳参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小蓟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车前草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瓜蒌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辣椒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猪牙皂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小通草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车前子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瓜蒌皮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莱菔子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竹茹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小叶莲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紫苏叶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瓜蒌子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狼毒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忍冬藤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薤白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陈皮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瓜子金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老鹳草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肉苁蓉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辛夷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赤芍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关黄柏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雷丸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肉豆蔻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雄黄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赤石脂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广藿香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荔枝核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肉桂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徐长卿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赤小豆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广金钱草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连钱草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蕤仁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续断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茺蔚子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龟甲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连翘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三白草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玄参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楮实子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桂枝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莲房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三颗针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玄明粉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川楝子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蛤蚧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莲须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旋覆花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川木通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蛤壳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莲子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桑白皮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血余炭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川木香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海风藤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莲子心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桑寄生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鸦胆子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川牛膝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猪苓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两面针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桑螵蛸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鸭跖草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川射干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海螵蛸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两头尖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桑椹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亚麻子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川乌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海藻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灵芝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桑叶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延胡索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川芎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诃子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凌霄花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桑枝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洋金花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穿山龙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合欢花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硫黄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沙苑子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野菊花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穿心莲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合欢皮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龙胆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砂仁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野木瓜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垂盆草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何首乌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龙眼肉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山豆根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一枝黄花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椿皮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荷叶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漏芦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山麦冬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益母草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磁石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核桃仁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芦根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益智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刺五加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鹤虱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芦荟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薏苡仁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大豆黄卷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黑豆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炉甘石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山银花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茵陈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大腹皮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黑芝麻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鹿衔草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银柴胡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肿节风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路路通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山楂叶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银杏叶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钟乳石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罗布麻叶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山茱萸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淫羊藿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大蓟炭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红豆蔻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罗汉果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商陆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炙黄芪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大青盐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红花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络石藤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蛇床子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余甘子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大青叶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红景天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麻黄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蛇蜕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鱼腥草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红芪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麻黄根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射干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禹余粮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大血藤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厚朴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马鞭草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伸筋草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禹州漏芦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厚朴花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升麻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玉竹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大皂角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胡黄连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马齿苋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生姜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郁金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丹参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胡椒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马钱子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蓍草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郁李仁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胆南星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胡芦巴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马钱子粉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石菖蒲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芫花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淡豆豉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槲寄生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麦冬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石吊兰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远志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淡竹叶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虎杖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麦芽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石膏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月季花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花椒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蔓荆子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石斛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皂矾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当药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花蕊石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芒硝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石决明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皂角刺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党参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滑石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猫爪草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石榴皮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泽兰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刀豆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滑石粉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诃子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石韦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泽泻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稻芽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化橘红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没药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使君子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棕榈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灯心草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槐花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玫瑰花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柿蒂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知母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灯盏细辛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槐角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赭石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首乌藤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栀子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地枫皮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密蒙花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熟地黄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蜘蛛香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地肤子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绵萆薢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水红花子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枳壳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地骨皮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黄连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绵马贯众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水牛角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枳实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绵马贯众炭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丝瓜络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制草乌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地锦草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明党参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四季青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制川乌</w:t>
            </w:r>
          </w:p>
        </w:tc>
      </w:tr>
      <w:tr w:rsidR="0026142F" w:rsidRPr="0026142F" w:rsidTr="0026142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制天南星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炙甘草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炙红芪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</w:pPr>
            <w:r w:rsidRPr="0026142F">
              <w:rPr>
                <w:rFonts w:ascii="Calibri" w:eastAsia="宋体" w:hAnsi="Calibri" w:cs="宋体"/>
                <w:b/>
                <w:bCs/>
                <w:kern w:val="0"/>
                <w:sz w:val="15"/>
                <w:szCs w:val="15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2F" w:rsidRPr="0026142F" w:rsidRDefault="0026142F" w:rsidP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6142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制何首乌</w:t>
            </w:r>
          </w:p>
        </w:tc>
      </w:tr>
    </w:tbl>
    <w:p w:rsidR="0026142F" w:rsidRDefault="0026142F">
      <w:pPr>
        <w:pStyle w:val="a0"/>
        <w:jc w:val="center"/>
        <w:rPr>
          <w:lang w:val="en-US"/>
        </w:rPr>
      </w:pPr>
    </w:p>
    <w:p w:rsidR="00107B28" w:rsidRDefault="00107B28">
      <w:pPr>
        <w:pStyle w:val="a0"/>
        <w:rPr>
          <w:lang w:val="en-US"/>
        </w:rPr>
      </w:pPr>
    </w:p>
    <w:p w:rsidR="00107B28" w:rsidRDefault="0026142F">
      <w:pPr>
        <w:pStyle w:val="3"/>
        <w:keepNext w:val="0"/>
        <w:keepLines w:val="0"/>
        <w:snapToGrid w:val="0"/>
        <w:ind w:firstLineChars="196" w:firstLine="470"/>
        <w:rPr>
          <w:rFonts w:ascii="黑体" w:eastAsia="黑体" w:hAnsi="黑体" w:cs="Times New Roman"/>
          <w:b w:val="0"/>
        </w:rPr>
      </w:pPr>
      <w:r>
        <w:rPr>
          <w:rFonts w:ascii="黑体" w:eastAsia="黑体" w:hAnsi="黑体" w:cs="Times New Roman" w:hint="eastAsia"/>
          <w:b w:val="0"/>
        </w:rPr>
        <w:t>三</w:t>
      </w:r>
      <w:r>
        <w:rPr>
          <w:rFonts w:ascii="黑体" w:eastAsia="黑体" w:hAnsi="黑体" w:cs="Times New Roman"/>
          <w:b w:val="0"/>
        </w:rPr>
        <w:t>、报价要求</w:t>
      </w:r>
    </w:p>
    <w:p w:rsidR="00107B28" w:rsidRDefault="0026142F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供应商应根据招标文件进行报价。投标报价一旦核实确认，不得再做更改。对供应商漏报致使项目未能达到需求的功能和效果，其费用和后果由供应商自行负责。</w:t>
      </w:r>
    </w:p>
    <w:p w:rsidR="00107B28" w:rsidRDefault="0026142F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在符合总体要求的前提下，供应商可对</w:t>
      </w:r>
      <w:r>
        <w:rPr>
          <w:rFonts w:ascii="Times New Roman" w:eastAsia="仿宋_GB2312" w:hAnsi="Times New Roman" w:cs="Times New Roman" w:hint="eastAsia"/>
          <w:sz w:val="24"/>
        </w:rPr>
        <w:t>采购需求书</w:t>
      </w:r>
      <w:r>
        <w:rPr>
          <w:rFonts w:ascii="Times New Roman" w:eastAsia="仿宋_GB2312" w:hAnsi="Times New Roman" w:cs="Times New Roman"/>
          <w:sz w:val="24"/>
        </w:rPr>
        <w:t>中没有提及的内容，按自己的理解适当增加，但有关价格及费用必须在投标书中单独列出，并说明理由。</w:t>
      </w:r>
    </w:p>
    <w:p w:rsidR="00107B28" w:rsidRDefault="0026142F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所有报价均应包含国家规定的所有税费。</w:t>
      </w:r>
    </w:p>
    <w:p w:rsidR="00107B28" w:rsidRDefault="0026142F">
      <w:pPr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4.</w:t>
      </w:r>
      <w:r>
        <w:rPr>
          <w:rFonts w:ascii="Times New Roman" w:eastAsia="仿宋_GB2312" w:hAnsi="Times New Roman" w:cs="Times New Roman"/>
          <w:sz w:val="24"/>
        </w:rPr>
        <w:t>投标总报价应包含完成项目的所有报价，不能在投标报价之外还有其他费用出现。</w:t>
      </w:r>
    </w:p>
    <w:p w:rsidR="00107B28" w:rsidRDefault="0026142F">
      <w:pPr>
        <w:snapToGrid w:val="0"/>
        <w:spacing w:line="360" w:lineRule="auto"/>
        <w:ind w:firstLineChars="200" w:firstLine="480"/>
      </w:pPr>
      <w:r>
        <w:rPr>
          <w:rFonts w:ascii="Times New Roman" w:eastAsia="仿宋_GB2312" w:hAnsi="Times New Roman" w:cs="Times New Roman"/>
          <w:sz w:val="24"/>
        </w:rPr>
        <w:t>5.</w:t>
      </w:r>
      <w:r>
        <w:rPr>
          <w:rFonts w:ascii="Times New Roman" w:eastAsia="仿宋_GB2312" w:hAnsi="Times New Roman" w:cs="Times New Roman"/>
          <w:sz w:val="24"/>
        </w:rPr>
        <w:t>本次项目按</w:t>
      </w:r>
      <w:r>
        <w:rPr>
          <w:rFonts w:ascii="Times New Roman" w:eastAsia="仿宋_GB2312" w:hAnsi="Times New Roman" w:cs="Times New Roman" w:hint="eastAsia"/>
          <w:sz w:val="24"/>
        </w:rPr>
        <w:t>分项</w:t>
      </w:r>
      <w:r>
        <w:rPr>
          <w:rFonts w:ascii="Times New Roman" w:eastAsia="仿宋_GB2312" w:hAnsi="Times New Roman" w:cs="Times New Roman"/>
          <w:sz w:val="24"/>
        </w:rPr>
        <w:t>进行报价</w:t>
      </w:r>
    </w:p>
    <w:tbl>
      <w:tblPr>
        <w:tblW w:w="7908" w:type="dxa"/>
        <w:jc w:val="center"/>
        <w:tblLayout w:type="fixed"/>
        <w:tblLook w:val="04A0"/>
      </w:tblPr>
      <w:tblGrid>
        <w:gridCol w:w="898"/>
        <w:gridCol w:w="2447"/>
        <w:gridCol w:w="1418"/>
        <w:gridCol w:w="1134"/>
        <w:gridCol w:w="1275"/>
        <w:gridCol w:w="736"/>
      </w:tblGrid>
      <w:tr w:rsidR="00107B28">
        <w:trPr>
          <w:trHeight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单价/元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小计/元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备注</w:t>
            </w: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方剂固化标本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6150C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新旧浙八味固化标本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真伪鉴别生药标本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原植物浸制标本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大型个货标本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原植物固化标本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贵重标本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6150C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腊叶标本透明屏风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海洋药材固化标本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生药标本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28" w:rsidRDefault="002614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生药标本瓶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27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56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107B28">
        <w:trPr>
          <w:trHeight w:val="191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2614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28" w:rsidRDefault="00107B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107B28" w:rsidRDefault="00107B28">
      <w:pPr>
        <w:pStyle w:val="a0"/>
        <w:rPr>
          <w:lang w:val="en-US"/>
        </w:rPr>
      </w:pPr>
    </w:p>
    <w:sectPr w:rsidR="00107B28" w:rsidSect="0010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C1" w:rsidRDefault="00673DC1" w:rsidP="0026142F">
      <w:r>
        <w:separator/>
      </w:r>
    </w:p>
  </w:endnote>
  <w:endnote w:type="continuationSeparator" w:id="0">
    <w:p w:rsidR="00673DC1" w:rsidRDefault="00673DC1" w:rsidP="0026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C1" w:rsidRDefault="00673DC1" w:rsidP="0026142F">
      <w:r>
        <w:separator/>
      </w:r>
    </w:p>
  </w:footnote>
  <w:footnote w:type="continuationSeparator" w:id="0">
    <w:p w:rsidR="00673DC1" w:rsidRDefault="00673DC1" w:rsidP="00261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U2NTEwY2Q2YmI3YTRmODdjOWM0MWM5YzQ2OGEyYWQifQ=="/>
  </w:docVars>
  <w:rsids>
    <w:rsidRoot w:val="00B91376"/>
    <w:rsid w:val="00084C13"/>
    <w:rsid w:val="000F74A7"/>
    <w:rsid w:val="00107B28"/>
    <w:rsid w:val="00251D77"/>
    <w:rsid w:val="0026142F"/>
    <w:rsid w:val="00286FE3"/>
    <w:rsid w:val="002B6B67"/>
    <w:rsid w:val="003400B6"/>
    <w:rsid w:val="0045540D"/>
    <w:rsid w:val="00466B50"/>
    <w:rsid w:val="00483754"/>
    <w:rsid w:val="004904F6"/>
    <w:rsid w:val="005060D3"/>
    <w:rsid w:val="006150CC"/>
    <w:rsid w:val="00673DC1"/>
    <w:rsid w:val="00841A78"/>
    <w:rsid w:val="00957E96"/>
    <w:rsid w:val="00990679"/>
    <w:rsid w:val="00A574AD"/>
    <w:rsid w:val="00B15894"/>
    <w:rsid w:val="00B91376"/>
    <w:rsid w:val="00C259C9"/>
    <w:rsid w:val="00CC223F"/>
    <w:rsid w:val="00DD6250"/>
    <w:rsid w:val="00DE7E66"/>
    <w:rsid w:val="00E27665"/>
    <w:rsid w:val="00E4301C"/>
    <w:rsid w:val="093F3A2D"/>
    <w:rsid w:val="1E7F1EA6"/>
    <w:rsid w:val="22F5435C"/>
    <w:rsid w:val="29584BF5"/>
    <w:rsid w:val="35C44201"/>
    <w:rsid w:val="415235E6"/>
    <w:rsid w:val="4B032222"/>
    <w:rsid w:val="52FC18C1"/>
    <w:rsid w:val="5F39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07B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07B28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paragraph" w:styleId="2">
    <w:name w:val="heading 2"/>
    <w:basedOn w:val="a"/>
    <w:next w:val="a1"/>
    <w:qFormat/>
    <w:rsid w:val="00107B28"/>
    <w:pPr>
      <w:keepNext/>
      <w:keepLines/>
      <w:spacing w:line="360" w:lineRule="auto"/>
      <w:outlineLvl w:val="1"/>
    </w:pPr>
    <w:rPr>
      <w:rFonts w:ascii="Arial" w:eastAsia="华文中宋" w:hAnsi="Arial"/>
      <w:b/>
      <w:bCs/>
      <w:sz w:val="28"/>
      <w:szCs w:val="32"/>
    </w:rPr>
  </w:style>
  <w:style w:type="paragraph" w:styleId="3">
    <w:name w:val="heading 3"/>
    <w:basedOn w:val="a"/>
    <w:next w:val="a"/>
    <w:unhideWhenUsed/>
    <w:qFormat/>
    <w:rsid w:val="00107B28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107B28"/>
    <w:rPr>
      <w:lang w:val="zh-CN"/>
    </w:rPr>
  </w:style>
  <w:style w:type="paragraph" w:styleId="a1">
    <w:name w:val="Plain Text"/>
    <w:basedOn w:val="a"/>
    <w:uiPriority w:val="99"/>
    <w:qFormat/>
    <w:rsid w:val="00107B28"/>
    <w:rPr>
      <w:rFonts w:ascii="宋体" w:hAnsi="Courier New"/>
      <w:szCs w:val="20"/>
    </w:rPr>
  </w:style>
  <w:style w:type="paragraph" w:styleId="a5">
    <w:name w:val="Balloon Text"/>
    <w:basedOn w:val="a"/>
    <w:link w:val="Char"/>
    <w:qFormat/>
    <w:rsid w:val="00107B28"/>
    <w:rPr>
      <w:sz w:val="18"/>
      <w:szCs w:val="18"/>
    </w:rPr>
  </w:style>
  <w:style w:type="paragraph" w:styleId="a6">
    <w:name w:val="footer"/>
    <w:basedOn w:val="a"/>
    <w:link w:val="Char0"/>
    <w:rsid w:val="00107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107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2"/>
    <w:uiPriority w:val="99"/>
    <w:unhideWhenUsed/>
    <w:rsid w:val="00107B28"/>
    <w:rPr>
      <w:color w:val="800080"/>
      <w:u w:val="single"/>
    </w:rPr>
  </w:style>
  <w:style w:type="character" w:styleId="a9">
    <w:name w:val="Hyperlink"/>
    <w:basedOn w:val="a2"/>
    <w:uiPriority w:val="99"/>
    <w:unhideWhenUsed/>
    <w:qFormat/>
    <w:rsid w:val="00107B28"/>
    <w:rPr>
      <w:color w:val="0000FF"/>
      <w:u w:val="single"/>
    </w:rPr>
  </w:style>
  <w:style w:type="character" w:customStyle="1" w:styleId="Char1">
    <w:name w:val="页眉 Char"/>
    <w:basedOn w:val="a2"/>
    <w:link w:val="a7"/>
    <w:rsid w:val="00107B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2"/>
    <w:link w:val="a6"/>
    <w:qFormat/>
    <w:rsid w:val="00107B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2"/>
    <w:link w:val="a5"/>
    <w:rsid w:val="00107B2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xl65">
    <w:name w:val="xl65"/>
    <w:basedOn w:val="a"/>
    <w:rsid w:val="00107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rsid w:val="00107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107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</w:rPr>
  </w:style>
  <w:style w:type="paragraph" w:customStyle="1" w:styleId="xl68">
    <w:name w:val="xl68"/>
    <w:basedOn w:val="a"/>
    <w:rsid w:val="00107B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Windows 用户</cp:lastModifiedBy>
  <cp:revision>8</cp:revision>
  <dcterms:created xsi:type="dcterms:W3CDTF">2023-08-28T04:08:00Z</dcterms:created>
  <dcterms:modified xsi:type="dcterms:W3CDTF">2023-11-02T04:54:00Z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892BCA696562428E907C3E60C4090627_13</vt:lpwstr>
  </property>
</Properties>
</file>